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AF" w:rsidRDefault="00572CE3" w:rsidP="00301C5B">
      <w:pPr>
        <w:pStyle w:val="NoSpacing"/>
        <w:jc w:val="right"/>
        <w:rPr>
          <w:lang w:val="sr-Cyrl-RS"/>
        </w:rPr>
      </w:pPr>
      <w:r>
        <w:rPr>
          <w:lang w:val="sr-Cyrl-RS"/>
        </w:rPr>
        <w:t>П Р Е Д Л О Г</w:t>
      </w:r>
    </w:p>
    <w:p w:rsidR="009804AF" w:rsidRDefault="009804AF" w:rsidP="009804AF">
      <w:pPr>
        <w:pStyle w:val="NoSpacing"/>
        <w:jc w:val="both"/>
      </w:pPr>
    </w:p>
    <w:p w:rsidR="009804AF" w:rsidRDefault="009804AF" w:rsidP="009804AF">
      <w:pPr>
        <w:pStyle w:val="NoSpacing"/>
        <w:jc w:val="both"/>
      </w:pPr>
    </w:p>
    <w:p w:rsidR="009804AF" w:rsidRDefault="009804AF" w:rsidP="009804A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804AF" w:rsidRDefault="009804AF" w:rsidP="009804AF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>Одбор за људска и мањинска права</w:t>
      </w:r>
    </w:p>
    <w:p w:rsidR="009804AF" w:rsidRDefault="009804AF" w:rsidP="009804AF">
      <w:pPr>
        <w:rPr>
          <w:lang w:val="sr-Cyrl-CS"/>
        </w:rPr>
      </w:pPr>
      <w:r>
        <w:rPr>
          <w:lang w:val="sr-Cyrl-CS"/>
        </w:rPr>
        <w:t>и равноправност полова</w:t>
      </w:r>
    </w:p>
    <w:p w:rsidR="009804AF" w:rsidRDefault="009804AF" w:rsidP="009804AF">
      <w:pPr>
        <w:rPr>
          <w:lang w:val="sr-Cyrl-RS"/>
        </w:rPr>
      </w:pPr>
      <w:r>
        <w:rPr>
          <w:lang w:val="sr-Cyrl-CS"/>
        </w:rPr>
        <w:t xml:space="preserve">08 Број: </w:t>
      </w:r>
      <w:r>
        <w:rPr>
          <w:lang w:val="sr-Cyrl-RS"/>
        </w:rPr>
        <w:t>02-55</w:t>
      </w:r>
      <w:r>
        <w:t>6</w:t>
      </w:r>
      <w:r>
        <w:rPr>
          <w:lang w:val="sr-Cyrl-RS"/>
        </w:rPr>
        <w:t>/14</w:t>
      </w:r>
    </w:p>
    <w:p w:rsidR="009804AF" w:rsidRDefault="009804AF" w:rsidP="009804AF">
      <w:pPr>
        <w:rPr>
          <w:lang w:val="sr-Cyrl-CS"/>
        </w:rPr>
      </w:pPr>
      <w:r>
        <w:rPr>
          <w:lang w:val="sr-Cyrl-RS"/>
        </w:rPr>
        <w:t>5. јун</w:t>
      </w:r>
      <w:r>
        <w:rPr>
          <w:lang w:val="sr-Cyrl-CS"/>
        </w:rPr>
        <w:t xml:space="preserve"> </w:t>
      </w:r>
      <w:r>
        <w:rPr>
          <w:lang w:val="ru-RU"/>
        </w:rPr>
        <w:t>201</w:t>
      </w:r>
      <w:r>
        <w:rPr>
          <w:lang w:val="sr-Cyrl-CS"/>
        </w:rPr>
        <w:t>4. године</w:t>
      </w:r>
    </w:p>
    <w:p w:rsidR="009804AF" w:rsidRDefault="009804AF" w:rsidP="009804AF">
      <w:pPr>
        <w:rPr>
          <w:lang w:val="sr-Cyrl-CS"/>
        </w:rPr>
      </w:pPr>
      <w:r>
        <w:rPr>
          <w:lang w:val="sr-Cyrl-CS"/>
        </w:rPr>
        <w:t>Б е о г р а д</w:t>
      </w:r>
    </w:p>
    <w:p w:rsidR="009804AF" w:rsidRDefault="009804AF" w:rsidP="009804AF">
      <w:pPr>
        <w:rPr>
          <w:lang w:val="sr-Cyrl-CS"/>
        </w:rPr>
      </w:pPr>
    </w:p>
    <w:p w:rsidR="009804AF" w:rsidRDefault="009804AF" w:rsidP="009804AF">
      <w:pPr>
        <w:rPr>
          <w:lang w:val="sr-Cyrl-CS"/>
        </w:rPr>
      </w:pPr>
    </w:p>
    <w:p w:rsidR="009804AF" w:rsidRDefault="009804AF" w:rsidP="009804AF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9804AF" w:rsidRDefault="009804AF" w:rsidP="009804AF">
      <w:pPr>
        <w:jc w:val="center"/>
        <w:rPr>
          <w:lang w:val="sr-Cyrl-CS"/>
        </w:rPr>
      </w:pP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804AF" w:rsidRDefault="009804AF" w:rsidP="009804AF">
      <w:pPr>
        <w:jc w:val="both"/>
        <w:rPr>
          <w:lang w:val="sr-Cyrl-CS"/>
        </w:rPr>
      </w:pP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људска и мањинска права и равноправност полова је на седмој  седници одржаној 5. јуна 2014. године, размотрио амандман на </w:t>
      </w:r>
      <w:r>
        <w:rPr>
          <w:lang w:val="sr-Cyrl-RS"/>
        </w:rPr>
        <w:t>П</w:t>
      </w:r>
      <w:r>
        <w:rPr>
          <w:lang w:val="ru-RU"/>
        </w:rPr>
        <w:t>редлог закључка Одбора за људска и мањинска права и равноправност полова поводом разматрања Редовног годишњег извештаја Повереника за заштиту равноправности за 2013. годину</w:t>
      </w:r>
      <w:r w:rsidR="00B210A7">
        <w:rPr>
          <w:lang w:val="sr-Cyrl-CS"/>
        </w:rPr>
        <w:t xml:space="preserve">, који су </w:t>
      </w:r>
      <w:r>
        <w:rPr>
          <w:lang w:val="sr-Cyrl-CS"/>
        </w:rPr>
        <w:t xml:space="preserve">поднели народни посланици др Сулејман Угљанин, Енис Имамовић и Сабина Даздаревић. </w:t>
      </w:r>
    </w:p>
    <w:p w:rsidR="009804AF" w:rsidRDefault="009804AF" w:rsidP="009804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на основу члана 164. став 1. и члана 193. Пословника Народне скупштине  („Службени гласник РС“, број 20/12 - Пречишћен текст), даје следеће мишљење: </w:t>
      </w:r>
    </w:p>
    <w:p w:rsidR="009804AF" w:rsidRDefault="009804AF" w:rsidP="009804AF">
      <w:pPr>
        <w:ind w:firstLine="720"/>
        <w:jc w:val="both"/>
        <w:rPr>
          <w:lang w:val="sr-Cyrl-CS"/>
        </w:rPr>
      </w:pPr>
    </w:p>
    <w:p w:rsidR="009804AF" w:rsidRDefault="009804AF" w:rsidP="009804AF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Одбор предлаже Народној скупштини </w:t>
      </w:r>
      <w:r>
        <w:rPr>
          <w:b/>
          <w:lang w:val="sr-Cyrl-CS"/>
        </w:rPr>
        <w:t>да одбије</w:t>
      </w:r>
      <w:r>
        <w:rPr>
          <w:lang w:val="sr-Cyrl-CS"/>
        </w:rPr>
        <w:t xml:space="preserve"> амандман народних посланика др Сулејмана Угљанина, Ениса Имамовића и Сабине Даздаревић на тачку 1. Предлога закључка</w:t>
      </w:r>
      <w:r>
        <w:rPr>
          <w:lang w:val="ru-RU"/>
        </w:rPr>
        <w:t xml:space="preserve">, који гласи: </w:t>
      </w:r>
    </w:p>
    <w:p w:rsidR="009804AF" w:rsidRDefault="009804AF" w:rsidP="009804AF">
      <w:pPr>
        <w:ind w:firstLine="720"/>
        <w:jc w:val="both"/>
        <w:rPr>
          <w:rFonts w:eastAsia="Calibri"/>
          <w:lang w:val="sr-Cyrl-RS"/>
        </w:rPr>
      </w:pPr>
    </w:p>
    <w:p w:rsidR="009804AF" w:rsidRDefault="009804AF" w:rsidP="009804A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„Тачка 1. Закључка поводом разматрања редовног годишњег извештаја Повереника за заштиту равноправности за 2013. годину мења се и гласи: 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>
        <w:rPr>
          <w:rFonts w:eastAsiaTheme="minorHAnsi"/>
          <w:sz w:val="21"/>
          <w:szCs w:val="21"/>
          <w:lang w:val="sr-Cyrl-RS"/>
        </w:rPr>
        <w:tab/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ab/>
        <w:t>„1</w:t>
      </w:r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Народна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скупш</w:t>
      </w:r>
      <w:proofErr w:type="spellEnd"/>
      <w:r>
        <w:rPr>
          <w:rFonts w:eastAsiaTheme="minorHAnsi"/>
          <w:lang w:val="sr-Cyrl-RS"/>
        </w:rPr>
        <w:t>т</w:t>
      </w:r>
      <w:proofErr w:type="spellStart"/>
      <w:r>
        <w:rPr>
          <w:rFonts w:eastAsiaTheme="minorHAnsi"/>
        </w:rPr>
        <w:t>ина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усваја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редовни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извештај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Повереника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</w:rPr>
        <w:t>равноправности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2013.</w:t>
      </w:r>
      <w:proofErr w:type="gram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годину</w:t>
      </w:r>
      <w:proofErr w:type="spellEnd"/>
      <w:proofErr w:type="gram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обавезује</w:t>
      </w:r>
      <w:proofErr w:type="spellEnd"/>
      <w:r>
        <w:rPr>
          <w:rFonts w:eastAsiaTheme="minorHAnsi"/>
        </w:rPr>
        <w:t xml:space="preserve"> с</w:t>
      </w:r>
      <w:r>
        <w:rPr>
          <w:rFonts w:eastAsiaTheme="minorHAnsi"/>
          <w:lang w:val="sr-Cyrl-RS"/>
        </w:rPr>
        <w:t>е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оквиру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своје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контролне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функције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</w:rPr>
        <w:t>над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Владе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константно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пратити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спровођење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предложених</w:t>
      </w:r>
      <w:proofErr w:type="spellEnd"/>
      <w:r>
        <w:rPr>
          <w:rFonts w:eastAsiaTheme="minorHAnsi"/>
        </w:rPr>
        <w:t xml:space="preserve"> м</w:t>
      </w:r>
      <w:r>
        <w:rPr>
          <w:rFonts w:eastAsiaTheme="minorHAnsi"/>
          <w:lang w:val="sr-Cyrl-RS"/>
        </w:rPr>
        <w:t>е</w:t>
      </w:r>
      <w:proofErr w:type="spellStart"/>
      <w:r>
        <w:rPr>
          <w:rFonts w:eastAsiaTheme="minorHAnsi"/>
        </w:rPr>
        <w:t>ра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извештају</w:t>
      </w:r>
      <w:proofErr w:type="spellEnd"/>
      <w:r>
        <w:rPr>
          <w:rFonts w:eastAsiaTheme="minorHAnsi"/>
        </w:rPr>
        <w:t>.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</w:rPr>
        <w:t>Народна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скупштина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позива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Владу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краја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кале</w:t>
      </w:r>
      <w:proofErr w:type="spellEnd"/>
      <w:r>
        <w:rPr>
          <w:rFonts w:eastAsiaTheme="minorHAnsi"/>
          <w:lang w:val="sr-Cyrl-RS"/>
        </w:rPr>
        <w:t>н</w:t>
      </w:r>
      <w:proofErr w:type="spellStart"/>
      <w:r>
        <w:rPr>
          <w:rFonts w:eastAsiaTheme="minorHAnsi"/>
        </w:rPr>
        <w:t>дарске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упозна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Народну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</w:rPr>
        <w:t>скупштину</w:t>
      </w:r>
      <w:proofErr w:type="spellEnd"/>
      <w:r>
        <w:rPr>
          <w:rFonts w:eastAsiaTheme="minorHAnsi"/>
        </w:rPr>
        <w:t xml:space="preserve"> о </w:t>
      </w:r>
      <w:proofErr w:type="spellStart"/>
      <w:r>
        <w:rPr>
          <w:rFonts w:eastAsiaTheme="minorHAnsi"/>
        </w:rPr>
        <w:t>степ</w:t>
      </w:r>
      <w:proofErr w:type="spellEnd"/>
      <w:r>
        <w:rPr>
          <w:rFonts w:eastAsiaTheme="minorHAnsi"/>
          <w:lang w:val="sr-Cyrl-RS"/>
        </w:rPr>
        <w:t>е</w:t>
      </w:r>
      <w:proofErr w:type="spellStart"/>
      <w:r>
        <w:rPr>
          <w:rFonts w:eastAsiaTheme="minorHAnsi"/>
        </w:rPr>
        <w:t>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реализације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мера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п</w:t>
      </w:r>
      <w:proofErr w:type="spellStart"/>
      <w:r>
        <w:rPr>
          <w:rFonts w:eastAsiaTheme="minorHAnsi"/>
        </w:rPr>
        <w:t>редложених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извештају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Повереника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</w:rPr>
        <w:t>равноправности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2013.</w:t>
      </w:r>
      <w:proofErr w:type="gram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годину</w:t>
      </w:r>
      <w:proofErr w:type="spellEnd"/>
      <w:proofErr w:type="gramEnd"/>
      <w:r>
        <w:rPr>
          <w:rFonts w:eastAsiaTheme="minorHAnsi"/>
          <w:lang w:val="sr-Cyrl-RS"/>
        </w:rPr>
        <w:t>“</w:t>
      </w:r>
      <w:r>
        <w:rPr>
          <w:rFonts w:eastAsiaTheme="minorHAnsi"/>
        </w:rPr>
        <w:t>.</w:t>
      </w:r>
      <w:r>
        <w:rPr>
          <w:rFonts w:eastAsiaTheme="minorHAnsi"/>
          <w:lang w:val="sr-Cyrl-RS"/>
        </w:rPr>
        <w:t>“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О б р а з л о ж е њ е </w:t>
      </w: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Амандман се не прихвата из разлога што је супротан члану 238. Пословника Народне скупштине. У складу са чланом 238. Пословника,  Народна скупштина и надлежни одбори разматрају извештаје независних дражавних органа. Након разматрања извештаја надлежни одбор подноси извештај Народној </w:t>
      </w:r>
      <w:r w:rsidR="00093AB4">
        <w:rPr>
          <w:rFonts w:eastAsiaTheme="minorHAnsi"/>
          <w:lang w:val="sr-Cyrl-RS"/>
        </w:rPr>
        <w:t>скуп</w:t>
      </w:r>
      <w:r w:rsidRPr="00093AB4">
        <w:rPr>
          <w:rFonts w:eastAsiaTheme="minorHAnsi"/>
          <w:lang w:val="sr-Cyrl-RS"/>
        </w:rPr>
        <w:t>ш</w:t>
      </w:r>
      <w:r w:rsidR="00093AB4">
        <w:rPr>
          <w:rFonts w:eastAsiaTheme="minorHAnsi"/>
          <w:lang w:val="sr-Cyrl-RS"/>
        </w:rPr>
        <w:t>т</w:t>
      </w:r>
      <w:r w:rsidRPr="00093AB4">
        <w:rPr>
          <w:rFonts w:eastAsiaTheme="minorHAnsi"/>
          <w:lang w:val="sr-Cyrl-RS"/>
        </w:rPr>
        <w:t>ини</w:t>
      </w:r>
      <w:r>
        <w:rPr>
          <w:rFonts w:eastAsiaTheme="minorHAnsi"/>
          <w:lang w:val="sr-Cyrl-RS"/>
        </w:rPr>
        <w:t xml:space="preserve"> с </w:t>
      </w:r>
      <w:r w:rsidR="00093AB4">
        <w:rPr>
          <w:rFonts w:eastAsiaTheme="minorHAnsi"/>
          <w:lang w:val="sr-Cyrl-RS"/>
        </w:rPr>
        <w:t>пре</w:t>
      </w:r>
      <w:r w:rsidRPr="00093AB4">
        <w:rPr>
          <w:rFonts w:eastAsiaTheme="minorHAnsi"/>
          <w:lang w:val="sr-Cyrl-RS"/>
        </w:rPr>
        <w:t>д</w:t>
      </w:r>
      <w:r w:rsidR="00093AB4">
        <w:rPr>
          <w:rFonts w:eastAsiaTheme="minorHAnsi"/>
          <w:lang w:val="sr-Cyrl-RS"/>
        </w:rPr>
        <w:t>л</w:t>
      </w:r>
      <w:r w:rsidRPr="00093AB4">
        <w:rPr>
          <w:rFonts w:eastAsiaTheme="minorHAnsi"/>
          <w:lang w:val="sr-Cyrl-RS"/>
        </w:rPr>
        <w:t>огом</w:t>
      </w:r>
      <w:r>
        <w:rPr>
          <w:rFonts w:eastAsiaTheme="minorHAnsi"/>
          <w:lang w:val="sr-Cyrl-RS"/>
        </w:rPr>
        <w:t xml:space="preserve"> закључка, односно препорука са мерама за унапређење стања у тим областима. 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  <w:t xml:space="preserve">Према томе, Народна скупштина разматра, а не усваја </w:t>
      </w:r>
      <w:r w:rsidRPr="00093AB4">
        <w:rPr>
          <w:rFonts w:eastAsiaTheme="minorHAnsi"/>
          <w:lang w:val="sr-Cyrl-RS"/>
        </w:rPr>
        <w:t>изв</w:t>
      </w:r>
      <w:r w:rsidR="00093AB4">
        <w:rPr>
          <w:rFonts w:eastAsiaTheme="minorHAnsi"/>
          <w:lang w:val="sr-Cyrl-RS"/>
        </w:rPr>
        <w:t>еш</w:t>
      </w:r>
      <w:r w:rsidRPr="00093AB4">
        <w:rPr>
          <w:rFonts w:eastAsiaTheme="minorHAnsi"/>
          <w:lang w:val="sr-Cyrl-RS"/>
        </w:rPr>
        <w:t>таје</w:t>
      </w:r>
      <w:r>
        <w:rPr>
          <w:rFonts w:eastAsiaTheme="minorHAnsi"/>
          <w:lang w:val="sr-Cyrl-RS"/>
        </w:rPr>
        <w:t xml:space="preserve"> независних државних органа. Ови извештаји треба да послуже Народној скупштини да </w:t>
      </w:r>
      <w:r w:rsidR="00093AB4">
        <w:rPr>
          <w:rFonts w:eastAsiaTheme="minorHAnsi"/>
          <w:lang w:val="sr-Cyrl-RS"/>
        </w:rPr>
        <w:t>са</w:t>
      </w:r>
      <w:r w:rsidRPr="00093AB4">
        <w:rPr>
          <w:rFonts w:eastAsiaTheme="minorHAnsi"/>
          <w:lang w:val="sr-Cyrl-RS"/>
        </w:rPr>
        <w:t>г</w:t>
      </w:r>
      <w:r w:rsidR="00093AB4">
        <w:rPr>
          <w:rFonts w:eastAsiaTheme="minorHAnsi"/>
          <w:lang w:val="sr-Cyrl-RS"/>
        </w:rPr>
        <w:t>л</w:t>
      </w:r>
      <w:r w:rsidRPr="00093AB4">
        <w:rPr>
          <w:rFonts w:eastAsiaTheme="minorHAnsi"/>
          <w:lang w:val="sr-Cyrl-RS"/>
        </w:rPr>
        <w:t>еда</w:t>
      </w:r>
      <w:r w:rsidRPr="004461B6">
        <w:rPr>
          <w:rFonts w:eastAsiaTheme="minorHAnsi"/>
          <w:color w:val="FF0000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стање у одређеној области и предложи мере за унаређење стања.  </w:t>
      </w:r>
    </w:p>
    <w:p w:rsidR="009804AF" w:rsidRDefault="009804AF" w:rsidP="002C0C73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</w:p>
    <w:p w:rsidR="009804AF" w:rsidRDefault="009804AF" w:rsidP="009804AF">
      <w:pPr>
        <w:tabs>
          <w:tab w:val="center" w:pos="6521"/>
        </w:tabs>
        <w:jc w:val="both"/>
      </w:pPr>
      <w:r>
        <w:rPr>
          <w:lang w:val="sr-Cyrl-CS"/>
        </w:rPr>
        <w:tab/>
      </w: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right"/>
        <w:rPr>
          <w:lang w:val="sr-Cyrl-CS"/>
        </w:rPr>
      </w:pPr>
      <w:r>
        <w:rPr>
          <w:lang w:val="sr-Cyrl-CS"/>
        </w:rPr>
        <w:t xml:space="preserve">ПРЕДСЕДНИК ОДБОРА </w:t>
      </w:r>
    </w:p>
    <w:p w:rsidR="009804AF" w:rsidRDefault="009804AF" w:rsidP="009804AF">
      <w:pPr>
        <w:tabs>
          <w:tab w:val="center" w:pos="6521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9804AF" w:rsidRPr="00301C5B" w:rsidRDefault="009804AF" w:rsidP="009804AF">
      <w:pPr>
        <w:tabs>
          <w:tab w:val="center" w:pos="6521"/>
        </w:tabs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</w:t>
      </w:r>
      <w:r>
        <w:t xml:space="preserve">               </w:t>
      </w:r>
      <w:r>
        <w:rPr>
          <w:i/>
          <w:lang w:val="sr-Cyrl-CS"/>
        </w:rPr>
        <w:t xml:space="preserve"> </w:t>
      </w:r>
      <w:r>
        <w:rPr>
          <w:lang w:val="sr-Cyrl-CS"/>
        </w:rPr>
        <w:t xml:space="preserve">    </w:t>
      </w:r>
      <w:r>
        <w:t xml:space="preserve">           </w:t>
      </w:r>
      <w:r>
        <w:rPr>
          <w:lang w:val="sr-Cyrl-CS"/>
        </w:rPr>
        <w:t>Мехо Омеровић</w:t>
      </w:r>
      <w:r w:rsidR="00301C5B">
        <w:t xml:space="preserve"> </w:t>
      </w:r>
      <w:r w:rsidR="00301C5B">
        <w:rPr>
          <w:lang w:val="sr-Cyrl-RS"/>
        </w:rPr>
        <w:t>с.р.</w:t>
      </w:r>
      <w:bookmarkStart w:id="0" w:name="_GoBack"/>
      <w:bookmarkEnd w:id="0"/>
    </w:p>
    <w:p w:rsidR="009804AF" w:rsidRDefault="009804AF" w:rsidP="009804AF">
      <w:pPr>
        <w:spacing w:after="200" w:line="276" w:lineRule="auto"/>
      </w:pPr>
    </w:p>
    <w:p w:rsidR="009804AF" w:rsidRDefault="009804AF" w:rsidP="009804AF">
      <w:pPr>
        <w:rPr>
          <w:lang w:val="sr-Cyrl-RS"/>
        </w:rPr>
      </w:pP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AF"/>
    <w:rsid w:val="00093AB4"/>
    <w:rsid w:val="001A3E35"/>
    <w:rsid w:val="002C0C73"/>
    <w:rsid w:val="00301C5B"/>
    <w:rsid w:val="004461B6"/>
    <w:rsid w:val="00572CE3"/>
    <w:rsid w:val="006C5067"/>
    <w:rsid w:val="009804AF"/>
    <w:rsid w:val="00B210A7"/>
    <w:rsid w:val="00C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9</cp:revision>
  <dcterms:created xsi:type="dcterms:W3CDTF">2014-06-04T19:30:00Z</dcterms:created>
  <dcterms:modified xsi:type="dcterms:W3CDTF">2014-06-05T06:40:00Z</dcterms:modified>
</cp:coreProperties>
</file>